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935" w:rsidRPr="00455E98" w:rsidRDefault="00450935" w:rsidP="00455E98">
      <w:pPr>
        <w:spacing w:line="480" w:lineRule="auto"/>
        <w:rPr>
          <w:rFonts w:ascii="Times New Roman" w:hAnsi="Times New Roman" w:cs="Times New Roman"/>
          <w:sz w:val="24"/>
          <w:szCs w:val="24"/>
        </w:rPr>
      </w:pPr>
    </w:p>
    <w:p w:rsidR="00E5412A" w:rsidRPr="00455E98" w:rsidRDefault="00BC5591" w:rsidP="00455E98">
      <w:pPr>
        <w:spacing w:line="480" w:lineRule="auto"/>
        <w:rPr>
          <w:rFonts w:ascii="Times New Roman" w:hAnsi="Times New Roman" w:cs="Times New Roman"/>
          <w:sz w:val="24"/>
          <w:szCs w:val="24"/>
        </w:rPr>
      </w:pPr>
      <w:r w:rsidRPr="00455E98">
        <w:rPr>
          <w:rFonts w:ascii="Times New Roman" w:hAnsi="Times New Roman" w:cs="Times New Roman"/>
          <w:sz w:val="24"/>
          <w:szCs w:val="24"/>
        </w:rPr>
        <w:t>Student</w:t>
      </w:r>
      <w:r w:rsidR="00233181">
        <w:rPr>
          <w:rFonts w:ascii="Times New Roman" w:hAnsi="Times New Roman" w:cs="Times New Roman"/>
          <w:sz w:val="24"/>
          <w:szCs w:val="24"/>
        </w:rPr>
        <w:t>’</w:t>
      </w:r>
      <w:r w:rsidR="000E571A">
        <w:rPr>
          <w:rFonts w:ascii="Times New Roman" w:hAnsi="Times New Roman" w:cs="Times New Roman"/>
          <w:sz w:val="24"/>
          <w:szCs w:val="24"/>
        </w:rPr>
        <w:t>s</w:t>
      </w:r>
      <w:r w:rsidRPr="00455E98">
        <w:rPr>
          <w:rFonts w:ascii="Times New Roman" w:hAnsi="Times New Roman" w:cs="Times New Roman"/>
          <w:sz w:val="24"/>
          <w:szCs w:val="24"/>
        </w:rPr>
        <w:t xml:space="preserve"> Name</w:t>
      </w:r>
      <w:r w:rsidR="00233181">
        <w:rPr>
          <w:rFonts w:ascii="Times New Roman" w:hAnsi="Times New Roman" w:cs="Times New Roman"/>
          <w:sz w:val="24"/>
          <w:szCs w:val="24"/>
        </w:rPr>
        <w:t xml:space="preserve"> </w:t>
      </w:r>
    </w:p>
    <w:p w:rsidR="00BC5591" w:rsidRPr="00455E98" w:rsidRDefault="00BC5591" w:rsidP="00455E98">
      <w:pPr>
        <w:spacing w:line="480" w:lineRule="auto"/>
        <w:rPr>
          <w:rFonts w:ascii="Times New Roman" w:hAnsi="Times New Roman" w:cs="Times New Roman"/>
          <w:sz w:val="24"/>
          <w:szCs w:val="24"/>
        </w:rPr>
      </w:pPr>
      <w:r w:rsidRPr="00455E98">
        <w:rPr>
          <w:rFonts w:ascii="Times New Roman" w:hAnsi="Times New Roman" w:cs="Times New Roman"/>
          <w:sz w:val="24"/>
          <w:szCs w:val="24"/>
        </w:rPr>
        <w:t>Professor</w:t>
      </w:r>
      <w:r w:rsidR="00C4318A">
        <w:rPr>
          <w:rFonts w:ascii="Times New Roman" w:hAnsi="Times New Roman" w:cs="Times New Roman"/>
          <w:sz w:val="24"/>
          <w:szCs w:val="24"/>
        </w:rPr>
        <w:t>’</w:t>
      </w:r>
      <w:bookmarkStart w:id="0" w:name="_GoBack"/>
      <w:bookmarkEnd w:id="0"/>
      <w:r w:rsidRPr="00455E98">
        <w:rPr>
          <w:rFonts w:ascii="Times New Roman" w:hAnsi="Times New Roman" w:cs="Times New Roman"/>
          <w:sz w:val="24"/>
          <w:szCs w:val="24"/>
        </w:rPr>
        <w:t>s Name</w:t>
      </w:r>
    </w:p>
    <w:p w:rsidR="00BC5591" w:rsidRPr="00455E98" w:rsidRDefault="00BC5591" w:rsidP="00455E98">
      <w:pPr>
        <w:spacing w:line="480" w:lineRule="auto"/>
        <w:rPr>
          <w:rFonts w:ascii="Times New Roman" w:hAnsi="Times New Roman" w:cs="Times New Roman"/>
          <w:sz w:val="24"/>
          <w:szCs w:val="24"/>
        </w:rPr>
      </w:pPr>
      <w:r w:rsidRPr="00455E98">
        <w:rPr>
          <w:rFonts w:ascii="Times New Roman" w:hAnsi="Times New Roman" w:cs="Times New Roman"/>
          <w:sz w:val="24"/>
          <w:szCs w:val="24"/>
        </w:rPr>
        <w:t>Course</w:t>
      </w:r>
    </w:p>
    <w:p w:rsidR="00BC5591" w:rsidRPr="00455E98" w:rsidRDefault="0062423D" w:rsidP="00455E98">
      <w:pPr>
        <w:spacing w:line="480" w:lineRule="auto"/>
        <w:rPr>
          <w:rFonts w:ascii="Times New Roman" w:hAnsi="Times New Roman" w:cs="Times New Roman"/>
          <w:sz w:val="24"/>
          <w:szCs w:val="24"/>
        </w:rPr>
      </w:pPr>
      <w:r w:rsidRPr="00455E98">
        <w:rPr>
          <w:rFonts w:ascii="Times New Roman" w:hAnsi="Times New Roman" w:cs="Times New Roman"/>
          <w:sz w:val="24"/>
          <w:szCs w:val="24"/>
        </w:rPr>
        <w:t>Title</w:t>
      </w:r>
    </w:p>
    <w:p w:rsidR="00450935" w:rsidRPr="00455E98" w:rsidRDefault="00BC5591">
      <w:pPr>
        <w:rPr>
          <w:rFonts w:ascii="Times New Roman" w:hAnsi="Times New Roman" w:cs="Times New Roman"/>
          <w:sz w:val="24"/>
          <w:szCs w:val="24"/>
        </w:rPr>
      </w:pPr>
      <w:r w:rsidRPr="00455E98">
        <w:rPr>
          <w:rFonts w:ascii="Times New Roman" w:hAnsi="Times New Roman" w:cs="Times New Roman"/>
          <w:sz w:val="24"/>
          <w:szCs w:val="24"/>
        </w:rPr>
        <w:t xml:space="preserve">               </w:t>
      </w: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Pr="00455E98" w:rsidRDefault="00450935">
      <w:pPr>
        <w:rPr>
          <w:rFonts w:ascii="Times New Roman" w:hAnsi="Times New Roman" w:cs="Times New Roman"/>
          <w:sz w:val="24"/>
          <w:szCs w:val="24"/>
        </w:rPr>
      </w:pPr>
    </w:p>
    <w:p w:rsidR="00450935" w:rsidRDefault="00450935">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0E571A" w:rsidRDefault="000E571A">
      <w:pPr>
        <w:rPr>
          <w:rFonts w:ascii="Times New Roman" w:hAnsi="Times New Roman" w:cs="Times New Roman"/>
          <w:sz w:val="24"/>
          <w:szCs w:val="24"/>
        </w:rPr>
      </w:pPr>
    </w:p>
    <w:p w:rsidR="00450935" w:rsidRDefault="00450935">
      <w:pPr>
        <w:rPr>
          <w:rFonts w:ascii="Times New Roman" w:hAnsi="Times New Roman" w:cs="Times New Roman"/>
          <w:sz w:val="24"/>
          <w:szCs w:val="24"/>
        </w:rPr>
      </w:pPr>
    </w:p>
    <w:p w:rsidR="000E571A" w:rsidRPr="00455E98" w:rsidRDefault="000E571A">
      <w:pPr>
        <w:rPr>
          <w:rFonts w:ascii="Times New Roman" w:hAnsi="Times New Roman" w:cs="Times New Roman"/>
          <w:sz w:val="24"/>
          <w:szCs w:val="24"/>
        </w:rPr>
      </w:pPr>
    </w:p>
    <w:p w:rsidR="00BC5591" w:rsidRPr="00455E98" w:rsidRDefault="00BC5591" w:rsidP="00E064CB">
      <w:pPr>
        <w:jc w:val="center"/>
        <w:rPr>
          <w:rFonts w:ascii="Times New Roman" w:hAnsi="Times New Roman" w:cs="Times New Roman"/>
          <w:b/>
          <w:sz w:val="24"/>
          <w:szCs w:val="24"/>
        </w:rPr>
      </w:pPr>
      <w:r w:rsidRPr="00455E98">
        <w:rPr>
          <w:rFonts w:ascii="Times New Roman" w:hAnsi="Times New Roman" w:cs="Times New Roman"/>
          <w:b/>
          <w:sz w:val="24"/>
          <w:szCs w:val="24"/>
        </w:rPr>
        <w:lastRenderedPageBreak/>
        <w:t>Description of Automotive Piston</w:t>
      </w:r>
    </w:p>
    <w:p w:rsidR="00BC5591" w:rsidRPr="00455E98" w:rsidRDefault="00BC5591" w:rsidP="00E064CB">
      <w:pPr>
        <w:jc w:val="center"/>
        <w:rPr>
          <w:rFonts w:ascii="Times New Roman" w:hAnsi="Times New Roman" w:cs="Times New Roman"/>
          <w:b/>
          <w:sz w:val="24"/>
          <w:szCs w:val="24"/>
        </w:rPr>
      </w:pPr>
      <w:r w:rsidRPr="00455E98">
        <w:rPr>
          <w:rFonts w:ascii="Times New Roman" w:hAnsi="Times New Roman" w:cs="Times New Roman"/>
          <w:b/>
          <w:sz w:val="24"/>
          <w:szCs w:val="24"/>
        </w:rPr>
        <w:t>General Description</w:t>
      </w:r>
    </w:p>
    <w:p w:rsidR="00486C7F" w:rsidRPr="00455E98" w:rsidRDefault="00BC5591" w:rsidP="00E064CB">
      <w:pPr>
        <w:spacing w:line="480" w:lineRule="auto"/>
        <w:ind w:firstLine="720"/>
        <w:jc w:val="both"/>
        <w:rPr>
          <w:rFonts w:ascii="Times New Roman" w:hAnsi="Times New Roman" w:cs="Times New Roman"/>
          <w:sz w:val="24"/>
          <w:szCs w:val="24"/>
        </w:rPr>
      </w:pPr>
      <w:r w:rsidRPr="00455E98">
        <w:rPr>
          <w:rFonts w:ascii="Times New Roman" w:hAnsi="Times New Roman" w:cs="Times New Roman"/>
          <w:sz w:val="24"/>
          <w:szCs w:val="24"/>
        </w:rPr>
        <w:t>Automotive pis</w:t>
      </w:r>
      <w:r w:rsidR="00B725AD" w:rsidRPr="00455E98">
        <w:rPr>
          <w:rFonts w:ascii="Times New Roman" w:hAnsi="Times New Roman" w:cs="Times New Roman"/>
          <w:sz w:val="24"/>
          <w:szCs w:val="24"/>
        </w:rPr>
        <w:t xml:space="preserve">ton is a metal disc used to support </w:t>
      </w:r>
      <w:r w:rsidR="00486C7F" w:rsidRPr="00455E98">
        <w:rPr>
          <w:rFonts w:ascii="Times New Roman" w:hAnsi="Times New Roman" w:cs="Times New Roman"/>
          <w:sz w:val="24"/>
          <w:szCs w:val="24"/>
        </w:rPr>
        <w:t xml:space="preserve">engines, pumps, gas compressors and various types of cylinders. Pistons are made from </w:t>
      </w:r>
      <w:r w:rsidR="006B5B7A" w:rsidRPr="00455E98">
        <w:rPr>
          <w:rFonts w:ascii="Times New Roman" w:hAnsi="Times New Roman" w:cs="Times New Roman"/>
          <w:sz w:val="24"/>
          <w:szCs w:val="24"/>
        </w:rPr>
        <w:t>aluminum</w:t>
      </w:r>
      <w:r w:rsidR="00486C7F" w:rsidRPr="00455E98">
        <w:rPr>
          <w:rFonts w:ascii="Times New Roman" w:hAnsi="Times New Roman" w:cs="Times New Roman"/>
          <w:sz w:val="24"/>
          <w:szCs w:val="24"/>
        </w:rPr>
        <w:t xml:space="preserve"> alloys</w:t>
      </w:r>
      <w:r w:rsidR="0062423D" w:rsidRPr="00455E98">
        <w:rPr>
          <w:rFonts w:ascii="Times New Roman" w:hAnsi="Times New Roman" w:cs="Times New Roman"/>
          <w:sz w:val="24"/>
          <w:szCs w:val="24"/>
        </w:rPr>
        <w:t xml:space="preserve"> so that they can lengthen and avoid fatigue in racing pistons. Furthermore, those early pistons were made from iron so as to produce engines that would survive high combustion temperatures. With time, it became necessary to use alloys such as Y alloy and Hidumium. </w:t>
      </w:r>
      <w:r w:rsidR="00B725AD" w:rsidRPr="00455E98">
        <w:rPr>
          <w:rFonts w:ascii="Times New Roman" w:hAnsi="Times New Roman" w:cs="Times New Roman"/>
          <w:sz w:val="24"/>
          <w:szCs w:val="24"/>
        </w:rPr>
        <w:t xml:space="preserve">Pistons are used in engines to transfer force from expanding gas in crankshaft through a piston rod. In addition to this, </w:t>
      </w:r>
      <w:r w:rsidR="0009084F" w:rsidRPr="00455E98">
        <w:rPr>
          <w:rFonts w:ascii="Times New Roman" w:hAnsi="Times New Roman" w:cs="Times New Roman"/>
          <w:sz w:val="24"/>
          <w:szCs w:val="24"/>
        </w:rPr>
        <w:t xml:space="preserve">automotive piston ring seals the combustion chamber through applied pressure. Also, long pistons are used in supporting combustion engines so as to make work easier. Through this, there is minimal wastage of gases to the crank thus proper maintenance of enough oil in the cylinder. </w:t>
      </w:r>
      <w:r w:rsidR="006B5B7A">
        <w:rPr>
          <w:rFonts w:ascii="Times New Roman" w:hAnsi="Times New Roman" w:cs="Times New Roman"/>
          <w:sz w:val="24"/>
          <w:szCs w:val="24"/>
        </w:rPr>
        <w:t>An automotive piston comprises</w:t>
      </w:r>
      <w:r w:rsidR="006B5B7A" w:rsidRPr="00455E98">
        <w:rPr>
          <w:rFonts w:ascii="Times New Roman" w:hAnsi="Times New Roman" w:cs="Times New Roman"/>
          <w:sz w:val="24"/>
          <w:szCs w:val="24"/>
        </w:rPr>
        <w:t xml:space="preserve"> of</w:t>
      </w:r>
      <w:r w:rsidR="00486300" w:rsidRPr="00455E98">
        <w:rPr>
          <w:rFonts w:ascii="Times New Roman" w:hAnsi="Times New Roman" w:cs="Times New Roman"/>
          <w:sz w:val="24"/>
          <w:szCs w:val="24"/>
        </w:rPr>
        <w:t xml:space="preserve"> the piston, compression rings,</w:t>
      </w:r>
      <w:r w:rsidR="006B5B7A">
        <w:rPr>
          <w:rFonts w:ascii="Times New Roman" w:hAnsi="Times New Roman" w:cs="Times New Roman"/>
          <w:sz w:val="24"/>
          <w:szCs w:val="24"/>
        </w:rPr>
        <w:t xml:space="preserve"> piston pins and piston skirts </w:t>
      </w:r>
      <w:r w:rsidR="00486300" w:rsidRPr="00455E98">
        <w:rPr>
          <w:rFonts w:ascii="Times New Roman" w:hAnsi="Times New Roman" w:cs="Times New Roman"/>
          <w:sz w:val="24"/>
          <w:szCs w:val="24"/>
        </w:rPr>
        <w:t>and connection rod.</w:t>
      </w:r>
    </w:p>
    <w:p w:rsidR="0086243E" w:rsidRPr="006B5B7A" w:rsidRDefault="00486300" w:rsidP="00B725AD">
      <w:pPr>
        <w:spacing w:line="480" w:lineRule="auto"/>
        <w:jc w:val="both"/>
        <w:rPr>
          <w:rFonts w:ascii="Times New Roman" w:hAnsi="Times New Roman" w:cs="Times New Roman"/>
          <w:b/>
          <w:sz w:val="24"/>
          <w:szCs w:val="24"/>
        </w:rPr>
      </w:pPr>
      <w:r w:rsidRPr="006B5B7A">
        <w:rPr>
          <w:rFonts w:ascii="Times New Roman" w:hAnsi="Times New Roman" w:cs="Times New Roman"/>
          <w:b/>
          <w:sz w:val="24"/>
          <w:szCs w:val="24"/>
        </w:rPr>
        <w:t>Parts of an Automotive Piston</w:t>
      </w:r>
    </w:p>
    <w:p w:rsidR="00450935" w:rsidRPr="00455E98" w:rsidRDefault="0086243E"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 Cylinder is the piston part that is at the top end and is enclosed with fuel injectors, air injectors and a poking through spark. </w:t>
      </w:r>
    </w:p>
    <w:p w:rsidR="00450935" w:rsidRPr="00455E98" w:rsidRDefault="0086243E"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Piston rings are the major parts of a piston system. It is located below and fuel can be injected and it can move up and down with a lot of ease in the cylinder. In addition to that, it creates a seal between the edge of the piston and the edge of the cylinder so as to avoid explosion.</w:t>
      </w:r>
    </w:p>
    <w:p w:rsidR="00450935" w:rsidRPr="00455E98" w:rsidRDefault="0086243E"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 Fuel and air injector do allow both air and fuel so as to ensure the correct amount of oxygen and gasoline gas into the cylinder.</w:t>
      </w:r>
    </w:p>
    <w:p w:rsidR="0086243E" w:rsidRPr="00455E98" w:rsidRDefault="0086243E"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 </w:t>
      </w:r>
      <w:r w:rsidR="00601B44" w:rsidRPr="00455E98">
        <w:rPr>
          <w:rFonts w:ascii="Times New Roman" w:hAnsi="Times New Roman" w:cs="Times New Roman"/>
          <w:sz w:val="24"/>
          <w:szCs w:val="24"/>
        </w:rPr>
        <w:t>Spark plug is a device with electrode protruding into the cylinder so as to create a spark that ignites the fuel thus leading to a small explosion.</w:t>
      </w:r>
    </w:p>
    <w:p w:rsidR="00450935" w:rsidRPr="006B5B7A" w:rsidRDefault="00601B44" w:rsidP="006B5B7A">
      <w:pPr>
        <w:spacing w:line="480" w:lineRule="auto"/>
        <w:jc w:val="center"/>
        <w:rPr>
          <w:rFonts w:ascii="Times New Roman" w:hAnsi="Times New Roman" w:cs="Times New Roman"/>
          <w:b/>
          <w:sz w:val="24"/>
          <w:szCs w:val="24"/>
        </w:rPr>
      </w:pPr>
      <w:r w:rsidRPr="006B5B7A">
        <w:rPr>
          <w:rFonts w:ascii="Times New Roman" w:hAnsi="Times New Roman" w:cs="Times New Roman"/>
          <w:b/>
          <w:sz w:val="24"/>
          <w:szCs w:val="24"/>
        </w:rPr>
        <w:lastRenderedPageBreak/>
        <w:t>Principles of operation</w:t>
      </w:r>
    </w:p>
    <w:p w:rsidR="00450935" w:rsidRPr="006B5B7A" w:rsidRDefault="004B7B12" w:rsidP="00B725AD">
      <w:pPr>
        <w:spacing w:line="480" w:lineRule="auto"/>
        <w:jc w:val="both"/>
        <w:rPr>
          <w:rFonts w:ascii="Times New Roman" w:hAnsi="Times New Roman" w:cs="Times New Roman"/>
          <w:b/>
          <w:sz w:val="24"/>
          <w:szCs w:val="24"/>
        </w:rPr>
      </w:pPr>
      <w:r w:rsidRPr="006B5B7A">
        <w:rPr>
          <w:rFonts w:ascii="Times New Roman" w:hAnsi="Times New Roman" w:cs="Times New Roman"/>
          <w:b/>
          <w:sz w:val="24"/>
          <w:szCs w:val="24"/>
        </w:rPr>
        <w:t>Intake</w:t>
      </w:r>
      <w:r w:rsidR="00450935" w:rsidRPr="006B5B7A">
        <w:rPr>
          <w:rFonts w:ascii="Times New Roman" w:hAnsi="Times New Roman" w:cs="Times New Roman"/>
          <w:b/>
          <w:sz w:val="24"/>
          <w:szCs w:val="24"/>
        </w:rPr>
        <w:t xml:space="preserve">   </w:t>
      </w:r>
    </w:p>
    <w:p w:rsidR="004B7B12" w:rsidRPr="00455E98" w:rsidRDefault="00450935"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 </w:t>
      </w:r>
      <w:r w:rsidR="00C72740">
        <w:rPr>
          <w:rFonts w:ascii="Times New Roman" w:hAnsi="Times New Roman" w:cs="Times New Roman"/>
          <w:sz w:val="24"/>
          <w:szCs w:val="24"/>
        </w:rPr>
        <w:t>The air and fuel</w:t>
      </w:r>
      <w:r w:rsidR="004B7B12" w:rsidRPr="00455E98">
        <w:rPr>
          <w:rFonts w:ascii="Times New Roman" w:hAnsi="Times New Roman" w:cs="Times New Roman"/>
          <w:sz w:val="24"/>
          <w:szCs w:val="24"/>
        </w:rPr>
        <w:t xml:space="preserve"> mixture i</w:t>
      </w:r>
      <w:r w:rsidR="00C72740">
        <w:rPr>
          <w:rFonts w:ascii="Times New Roman" w:hAnsi="Times New Roman" w:cs="Times New Roman"/>
          <w:sz w:val="24"/>
          <w:szCs w:val="24"/>
        </w:rPr>
        <w:t xml:space="preserve">s </w:t>
      </w:r>
      <w:r w:rsidR="004B7B12" w:rsidRPr="00455E98">
        <w:rPr>
          <w:rFonts w:ascii="Times New Roman" w:hAnsi="Times New Roman" w:cs="Times New Roman"/>
          <w:sz w:val="24"/>
          <w:szCs w:val="24"/>
        </w:rPr>
        <w:t xml:space="preserve">drawn into the crankcase by the vacuum that is created during </w:t>
      </w:r>
      <w:r w:rsidR="005757DE">
        <w:rPr>
          <w:rFonts w:ascii="Times New Roman" w:hAnsi="Times New Roman" w:cs="Times New Roman"/>
          <w:sz w:val="24"/>
          <w:szCs w:val="24"/>
        </w:rPr>
        <w:t>the upward stroke of the piston</w:t>
      </w:r>
      <w:r w:rsidR="005757DE" w:rsidRPr="005757DE">
        <w:rPr>
          <w:rFonts w:ascii="Times New Roman" w:hAnsi="Times New Roman" w:cs="Times New Roman"/>
          <w:sz w:val="24"/>
          <w:szCs w:val="24"/>
        </w:rPr>
        <w:t xml:space="preserve"> </w:t>
      </w:r>
      <w:r w:rsidR="005757DE">
        <w:rPr>
          <w:rFonts w:ascii="Times New Roman" w:hAnsi="Times New Roman" w:cs="Times New Roman"/>
          <w:sz w:val="24"/>
          <w:szCs w:val="24"/>
        </w:rPr>
        <w:t xml:space="preserve">(Szmytka </w:t>
      </w:r>
      <w:r w:rsidR="005757DE" w:rsidRPr="005757DE">
        <w:rPr>
          <w:rFonts w:ascii="Times New Roman" w:hAnsi="Times New Roman" w:cs="Times New Roman"/>
          <w:sz w:val="24"/>
          <w:szCs w:val="24"/>
        </w:rPr>
        <w:t>et al</w:t>
      </w:r>
      <w:r w:rsidR="005757DE">
        <w:rPr>
          <w:rFonts w:ascii="Times New Roman" w:hAnsi="Times New Roman" w:cs="Times New Roman"/>
          <w:sz w:val="24"/>
          <w:szCs w:val="24"/>
        </w:rPr>
        <w:t>., 52).</w:t>
      </w:r>
      <w:r w:rsidR="004B7B12" w:rsidRPr="00455E98">
        <w:rPr>
          <w:rFonts w:ascii="Times New Roman" w:hAnsi="Times New Roman" w:cs="Times New Roman"/>
          <w:sz w:val="24"/>
          <w:szCs w:val="24"/>
        </w:rPr>
        <w:t xml:space="preserve"> The poppet engine valve use a rotary value fixed to the crankshaft.</w:t>
      </w:r>
    </w:p>
    <w:p w:rsidR="004B7B12" w:rsidRPr="006B5B7A" w:rsidRDefault="004B7B12" w:rsidP="00B725AD">
      <w:pPr>
        <w:spacing w:line="480" w:lineRule="auto"/>
        <w:jc w:val="both"/>
        <w:rPr>
          <w:rFonts w:ascii="Times New Roman" w:hAnsi="Times New Roman" w:cs="Times New Roman"/>
          <w:b/>
          <w:sz w:val="24"/>
          <w:szCs w:val="24"/>
        </w:rPr>
      </w:pPr>
      <w:r w:rsidRPr="006B5B7A">
        <w:rPr>
          <w:rFonts w:ascii="Times New Roman" w:hAnsi="Times New Roman" w:cs="Times New Roman"/>
          <w:b/>
          <w:sz w:val="24"/>
          <w:szCs w:val="24"/>
        </w:rPr>
        <w:t>Compression</w:t>
      </w:r>
    </w:p>
    <w:p w:rsidR="004B7B12" w:rsidRPr="00455E98" w:rsidRDefault="004B7B12"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During the downward stroke, the poppet valve is forced by the increased crankcase pressure. </w:t>
      </w:r>
      <w:r w:rsidR="00C72740">
        <w:rPr>
          <w:rFonts w:ascii="Times New Roman" w:hAnsi="Times New Roman" w:cs="Times New Roman"/>
          <w:sz w:val="24"/>
          <w:szCs w:val="24"/>
        </w:rPr>
        <w:t xml:space="preserve">Afterwards, the fuel mixture is </w:t>
      </w:r>
      <w:r w:rsidRPr="00455E98">
        <w:rPr>
          <w:rFonts w:ascii="Times New Roman" w:hAnsi="Times New Roman" w:cs="Times New Roman"/>
          <w:sz w:val="24"/>
          <w:szCs w:val="24"/>
        </w:rPr>
        <w:t>compressed in the crankcase during the remainder of the stroke.</w:t>
      </w:r>
    </w:p>
    <w:p w:rsidR="004B7B12" w:rsidRPr="006B5B7A" w:rsidRDefault="004B7B12" w:rsidP="00B725AD">
      <w:pPr>
        <w:spacing w:line="480" w:lineRule="auto"/>
        <w:jc w:val="both"/>
        <w:rPr>
          <w:rFonts w:ascii="Times New Roman" w:hAnsi="Times New Roman" w:cs="Times New Roman"/>
          <w:b/>
          <w:sz w:val="24"/>
          <w:szCs w:val="24"/>
        </w:rPr>
      </w:pPr>
      <w:r w:rsidRPr="006B5B7A">
        <w:rPr>
          <w:rFonts w:ascii="Times New Roman" w:hAnsi="Times New Roman" w:cs="Times New Roman"/>
          <w:b/>
          <w:sz w:val="24"/>
          <w:szCs w:val="24"/>
        </w:rPr>
        <w:t>Power</w:t>
      </w:r>
    </w:p>
    <w:p w:rsidR="004B7B12" w:rsidRPr="00455E98" w:rsidRDefault="004B7B12" w:rsidP="00B725AD">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 xml:space="preserve">At the top of the stroke, </w:t>
      </w:r>
      <w:r w:rsidR="00C72740">
        <w:rPr>
          <w:rFonts w:ascii="Times New Roman" w:hAnsi="Times New Roman" w:cs="Times New Roman"/>
          <w:sz w:val="24"/>
          <w:szCs w:val="24"/>
        </w:rPr>
        <w:t>the fuel mixture is ignited by the</w:t>
      </w:r>
      <w:r w:rsidRPr="00455E98">
        <w:rPr>
          <w:rFonts w:ascii="Times New Roman" w:hAnsi="Times New Roman" w:cs="Times New Roman"/>
          <w:sz w:val="24"/>
          <w:szCs w:val="24"/>
        </w:rPr>
        <w:t xml:space="preserve"> spa</w:t>
      </w:r>
      <w:r w:rsidR="00C72740">
        <w:rPr>
          <w:rFonts w:ascii="Times New Roman" w:hAnsi="Times New Roman" w:cs="Times New Roman"/>
          <w:sz w:val="24"/>
          <w:szCs w:val="24"/>
        </w:rPr>
        <w:t>rk plug</w:t>
      </w:r>
      <w:r w:rsidR="00D66E97" w:rsidRPr="00455E98">
        <w:rPr>
          <w:rFonts w:ascii="Times New Roman" w:hAnsi="Times New Roman" w:cs="Times New Roman"/>
          <w:sz w:val="24"/>
          <w:szCs w:val="24"/>
        </w:rPr>
        <w:t xml:space="preserve">. The burning fuel expands, </w:t>
      </w:r>
      <w:r w:rsidR="00C72740">
        <w:rPr>
          <w:rFonts w:ascii="Times New Roman" w:hAnsi="Times New Roman" w:cs="Times New Roman"/>
          <w:sz w:val="24"/>
          <w:szCs w:val="24"/>
        </w:rPr>
        <w:t>which drives</w:t>
      </w:r>
      <w:r w:rsidR="00D66E97" w:rsidRPr="00455E98">
        <w:rPr>
          <w:rFonts w:ascii="Times New Roman" w:hAnsi="Times New Roman" w:cs="Times New Roman"/>
          <w:sz w:val="24"/>
          <w:szCs w:val="24"/>
        </w:rPr>
        <w:t xml:space="preserve"> the piston downward,</w:t>
      </w:r>
      <w:r w:rsidR="00C72740">
        <w:rPr>
          <w:rFonts w:ascii="Times New Roman" w:hAnsi="Times New Roman" w:cs="Times New Roman"/>
          <w:sz w:val="24"/>
          <w:szCs w:val="24"/>
        </w:rPr>
        <w:t xml:space="preserve"> which helps</w:t>
      </w:r>
      <w:r w:rsidR="00D66E97" w:rsidRPr="00455E98">
        <w:rPr>
          <w:rFonts w:ascii="Times New Roman" w:hAnsi="Times New Roman" w:cs="Times New Roman"/>
          <w:sz w:val="24"/>
          <w:szCs w:val="24"/>
        </w:rPr>
        <w:t xml:space="preserve"> to complete the cycle.</w:t>
      </w:r>
    </w:p>
    <w:p w:rsidR="00D66E97" w:rsidRPr="006B5B7A" w:rsidRDefault="00D66E97" w:rsidP="00B725AD">
      <w:pPr>
        <w:spacing w:line="480" w:lineRule="auto"/>
        <w:jc w:val="both"/>
        <w:rPr>
          <w:rFonts w:ascii="Times New Roman" w:hAnsi="Times New Roman" w:cs="Times New Roman"/>
          <w:b/>
          <w:sz w:val="24"/>
          <w:szCs w:val="24"/>
        </w:rPr>
      </w:pPr>
      <w:r w:rsidRPr="006B5B7A">
        <w:rPr>
          <w:rFonts w:ascii="Times New Roman" w:hAnsi="Times New Roman" w:cs="Times New Roman"/>
          <w:b/>
          <w:sz w:val="24"/>
          <w:szCs w:val="24"/>
        </w:rPr>
        <w:t>Exhaust</w:t>
      </w:r>
    </w:p>
    <w:p w:rsidR="006B5B7A" w:rsidRPr="00233181" w:rsidRDefault="00D66E97" w:rsidP="00233181">
      <w:pPr>
        <w:spacing w:line="480" w:lineRule="auto"/>
        <w:jc w:val="both"/>
        <w:rPr>
          <w:rFonts w:ascii="Times New Roman" w:hAnsi="Times New Roman" w:cs="Times New Roman"/>
          <w:sz w:val="24"/>
          <w:szCs w:val="24"/>
        </w:rPr>
      </w:pPr>
      <w:r w:rsidRPr="00455E98">
        <w:rPr>
          <w:rFonts w:ascii="Times New Roman" w:hAnsi="Times New Roman" w:cs="Times New Roman"/>
          <w:sz w:val="24"/>
          <w:szCs w:val="24"/>
        </w:rPr>
        <w:t>During the exhaust stroke the piston once again returns the top dead center while the exhaust valve is open. Through this action, there is evacuation of burnt products of combustion from the cylinder by expelling the used up fuel mixture through the exhaust valve outside.</w:t>
      </w:r>
    </w:p>
    <w:p w:rsidR="00233181" w:rsidRDefault="00233181" w:rsidP="006B5B7A">
      <w:pPr>
        <w:spacing w:line="480" w:lineRule="auto"/>
        <w:jc w:val="center"/>
        <w:rPr>
          <w:rFonts w:ascii="Times New Roman" w:hAnsi="Times New Roman" w:cs="Times New Roman"/>
          <w:b/>
          <w:sz w:val="24"/>
          <w:szCs w:val="24"/>
        </w:rPr>
      </w:pPr>
    </w:p>
    <w:p w:rsidR="00233181" w:rsidRDefault="00233181" w:rsidP="006B5B7A">
      <w:pPr>
        <w:spacing w:line="480" w:lineRule="auto"/>
        <w:jc w:val="center"/>
        <w:rPr>
          <w:rFonts w:ascii="Times New Roman" w:hAnsi="Times New Roman" w:cs="Times New Roman"/>
          <w:b/>
          <w:sz w:val="24"/>
          <w:szCs w:val="24"/>
        </w:rPr>
      </w:pPr>
    </w:p>
    <w:p w:rsidR="00233181" w:rsidRDefault="00233181" w:rsidP="006B5B7A">
      <w:pPr>
        <w:spacing w:line="480" w:lineRule="auto"/>
        <w:jc w:val="center"/>
        <w:rPr>
          <w:rFonts w:ascii="Times New Roman" w:hAnsi="Times New Roman" w:cs="Times New Roman"/>
          <w:b/>
          <w:sz w:val="24"/>
          <w:szCs w:val="24"/>
        </w:rPr>
      </w:pPr>
    </w:p>
    <w:p w:rsidR="00233181" w:rsidRDefault="00233181" w:rsidP="006B5B7A">
      <w:pPr>
        <w:spacing w:line="480" w:lineRule="auto"/>
        <w:jc w:val="center"/>
        <w:rPr>
          <w:rFonts w:ascii="Times New Roman" w:hAnsi="Times New Roman" w:cs="Times New Roman"/>
          <w:b/>
          <w:sz w:val="24"/>
          <w:szCs w:val="24"/>
        </w:rPr>
      </w:pPr>
    </w:p>
    <w:p w:rsidR="00D66E97" w:rsidRPr="006B5B7A" w:rsidRDefault="00D66E97" w:rsidP="006B5B7A">
      <w:pPr>
        <w:spacing w:line="480" w:lineRule="auto"/>
        <w:jc w:val="center"/>
        <w:rPr>
          <w:rFonts w:ascii="Times New Roman" w:hAnsi="Times New Roman" w:cs="Times New Roman"/>
          <w:b/>
          <w:sz w:val="24"/>
          <w:szCs w:val="24"/>
        </w:rPr>
      </w:pPr>
      <w:r w:rsidRPr="006B5B7A">
        <w:rPr>
          <w:rFonts w:ascii="Times New Roman" w:hAnsi="Times New Roman" w:cs="Times New Roman"/>
          <w:b/>
          <w:sz w:val="24"/>
          <w:szCs w:val="24"/>
        </w:rPr>
        <w:lastRenderedPageBreak/>
        <w:t>Side view of piston and connection rod</w:t>
      </w:r>
    </w:p>
    <w:p w:rsidR="003C0514" w:rsidRPr="00455E98" w:rsidRDefault="00450935" w:rsidP="00B725AD">
      <w:pPr>
        <w:spacing w:line="480" w:lineRule="auto"/>
        <w:jc w:val="both"/>
        <w:rPr>
          <w:rFonts w:ascii="Times New Roman" w:hAnsi="Times New Roman" w:cs="Times New Roman"/>
          <w:sz w:val="24"/>
          <w:szCs w:val="24"/>
        </w:rPr>
      </w:pPr>
      <w:r w:rsidRPr="00455E98">
        <w:rPr>
          <w:rFonts w:ascii="Times New Roman" w:hAnsi="Times New Roman" w:cs="Times New Roman"/>
          <w:noProof/>
          <w:sz w:val="24"/>
          <w:szCs w:val="24"/>
        </w:rPr>
        <w:drawing>
          <wp:inline distT="0" distB="0" distL="0" distR="0">
            <wp:extent cx="3796113" cy="4448175"/>
            <wp:effectExtent l="0" t="0" r="0" b="0"/>
            <wp:docPr id="1" name="Picture 1" descr="https://www.howacarworks.com/images/142/undefined_w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wacarworks.com/images/142/undefined_w14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5990" cy="4459749"/>
                    </a:xfrm>
                    <a:prstGeom prst="rect">
                      <a:avLst/>
                    </a:prstGeom>
                    <a:noFill/>
                    <a:ln>
                      <a:noFill/>
                    </a:ln>
                  </pic:spPr>
                </pic:pic>
              </a:graphicData>
            </a:graphic>
          </wp:inline>
        </w:drawing>
      </w:r>
      <w:r w:rsidR="00233181">
        <w:rPr>
          <w:rFonts w:ascii="Times New Roman" w:hAnsi="Times New Roman" w:cs="Times New Roman"/>
          <w:sz w:val="24"/>
          <w:szCs w:val="24"/>
        </w:rPr>
        <w:t xml:space="preserve">  </w:t>
      </w:r>
    </w:p>
    <w:p w:rsidR="003C0514" w:rsidRPr="00455E98" w:rsidRDefault="003C0514" w:rsidP="00B725AD">
      <w:pPr>
        <w:spacing w:line="480" w:lineRule="auto"/>
        <w:jc w:val="both"/>
        <w:rPr>
          <w:rFonts w:ascii="Times New Roman" w:hAnsi="Times New Roman" w:cs="Times New Roman"/>
          <w:sz w:val="24"/>
          <w:szCs w:val="24"/>
        </w:rPr>
      </w:pPr>
    </w:p>
    <w:p w:rsidR="00601B44" w:rsidRDefault="00233181" w:rsidP="009D0C1E">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003E6EAE">
        <w:rPr>
          <w:rFonts w:ascii="Times New Roman" w:hAnsi="Times New Roman" w:cs="Times New Roman"/>
          <w:b/>
          <w:sz w:val="24"/>
          <w:szCs w:val="24"/>
        </w:rPr>
        <w:t xml:space="preserve">   </w:t>
      </w:r>
      <w:r w:rsidR="009D0C1E" w:rsidRPr="009D0C1E">
        <w:rPr>
          <w:rFonts w:ascii="Times New Roman" w:hAnsi="Times New Roman" w:cs="Times New Roman"/>
          <w:b/>
          <w:sz w:val="24"/>
          <w:szCs w:val="24"/>
        </w:rPr>
        <w:t>Piston</w:t>
      </w:r>
      <w:r w:rsidR="009D0C1E">
        <w:rPr>
          <w:rFonts w:ascii="Times New Roman" w:hAnsi="Times New Roman" w:cs="Times New Roman"/>
          <w:sz w:val="24"/>
          <w:szCs w:val="24"/>
        </w:rPr>
        <w:t xml:space="preserve"> </w:t>
      </w:r>
      <w:r w:rsidR="009D0C1E" w:rsidRPr="009D0C1E">
        <w:rPr>
          <w:rFonts w:ascii="Times New Roman" w:hAnsi="Times New Roman" w:cs="Times New Roman"/>
          <w:b/>
          <w:sz w:val="24"/>
          <w:szCs w:val="24"/>
        </w:rPr>
        <w:t>Shape</w:t>
      </w:r>
    </w:p>
    <w:p w:rsidR="003E6EAE" w:rsidRDefault="0068636B" w:rsidP="009D0C1E">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E6EAE">
        <w:rPr>
          <w:rFonts w:ascii="Times New Roman" w:hAnsi="Times New Roman" w:cs="Times New Roman"/>
          <w:sz w:val="24"/>
          <w:szCs w:val="24"/>
        </w:rPr>
        <w:t>An automotive piston is designed in such a shape that enables it to work effectively. Since pistons are subjected to a lot of heat, movement and high pressure, they therefore ought to be made durable. Piston</w:t>
      </w:r>
      <w:r w:rsidR="00233181">
        <w:rPr>
          <w:rFonts w:ascii="Times New Roman" w:hAnsi="Times New Roman" w:cs="Times New Roman"/>
          <w:sz w:val="24"/>
          <w:szCs w:val="24"/>
        </w:rPr>
        <w:t>s are oval shaped. This shape</w:t>
      </w:r>
      <w:r w:rsidR="003E6EAE">
        <w:rPr>
          <w:rFonts w:ascii="Times New Roman" w:hAnsi="Times New Roman" w:cs="Times New Roman"/>
          <w:sz w:val="24"/>
          <w:szCs w:val="24"/>
        </w:rPr>
        <w:t xml:space="preserve"> give</w:t>
      </w:r>
      <w:r w:rsidR="00233181">
        <w:rPr>
          <w:rFonts w:ascii="Times New Roman" w:hAnsi="Times New Roman" w:cs="Times New Roman"/>
          <w:sz w:val="24"/>
          <w:szCs w:val="24"/>
        </w:rPr>
        <w:t>s</w:t>
      </w:r>
      <w:r w:rsidR="003E6EAE">
        <w:rPr>
          <w:rFonts w:ascii="Times New Roman" w:hAnsi="Times New Roman" w:cs="Times New Roman"/>
          <w:sz w:val="24"/>
          <w:szCs w:val="24"/>
        </w:rPr>
        <w:t xml:space="preserve"> pistons a chance to improve sealing and thus enhancing its efficiency also, there are pistons which are conically shaped, so as to enable the piston to work freely. Finally, some pistons are ba</w:t>
      </w:r>
      <w:r>
        <w:rPr>
          <w:rFonts w:ascii="Times New Roman" w:hAnsi="Times New Roman" w:cs="Times New Roman"/>
          <w:sz w:val="24"/>
          <w:szCs w:val="24"/>
        </w:rPr>
        <w:t>rrel sha</w:t>
      </w:r>
      <w:r w:rsidR="003E6EAE">
        <w:rPr>
          <w:rFonts w:ascii="Times New Roman" w:hAnsi="Times New Roman" w:cs="Times New Roman"/>
          <w:sz w:val="24"/>
          <w:szCs w:val="24"/>
        </w:rPr>
        <w:t>ped thus are smoother and</w:t>
      </w:r>
      <w:r>
        <w:rPr>
          <w:rFonts w:ascii="Times New Roman" w:hAnsi="Times New Roman" w:cs="Times New Roman"/>
          <w:sz w:val="24"/>
          <w:szCs w:val="24"/>
        </w:rPr>
        <w:t xml:space="preserve"> does not produce a lot of noise.</w:t>
      </w:r>
    </w:p>
    <w:p w:rsidR="0068636B" w:rsidRDefault="0068636B" w:rsidP="009D0C1E">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68636B">
        <w:rPr>
          <w:rFonts w:ascii="Times New Roman" w:hAnsi="Times New Roman" w:cs="Times New Roman"/>
          <w:b/>
          <w:sz w:val="24"/>
          <w:szCs w:val="24"/>
        </w:rPr>
        <w:t>Piston Mode of attachment</w:t>
      </w:r>
    </w:p>
    <w:p w:rsidR="0068636B" w:rsidRDefault="008C382C" w:rsidP="009D0C1E">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68636B" w:rsidRPr="0068636B">
        <w:rPr>
          <w:rFonts w:ascii="Times New Roman" w:hAnsi="Times New Roman" w:cs="Times New Roman"/>
          <w:sz w:val="24"/>
          <w:szCs w:val="24"/>
        </w:rPr>
        <w:t xml:space="preserve">Pistons do have a special way </w:t>
      </w:r>
      <w:r w:rsidR="0068636B">
        <w:rPr>
          <w:rFonts w:ascii="Times New Roman" w:hAnsi="Times New Roman" w:cs="Times New Roman"/>
          <w:sz w:val="24"/>
          <w:szCs w:val="24"/>
        </w:rPr>
        <w:t xml:space="preserve">with which each of their parts are assembled in order to ensure its effective use. The piston pin is slid and through this, the piston and connecting rod are assembled. A wooden </w:t>
      </w:r>
      <w:r>
        <w:rPr>
          <w:rFonts w:ascii="Times New Roman" w:hAnsi="Times New Roman" w:cs="Times New Roman"/>
          <w:sz w:val="24"/>
          <w:szCs w:val="24"/>
        </w:rPr>
        <w:t>dowel is very important when it comes to tapping the piston pin into its right place. In addition to all these, doing this in practice is very necessary.</w:t>
      </w:r>
    </w:p>
    <w:p w:rsidR="008C382C" w:rsidRDefault="008C382C" w:rsidP="009D0C1E">
      <w:pPr>
        <w:spacing w:line="48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                                                                                                                                                                </w:t>
      </w:r>
      <w:r w:rsidRPr="008C382C">
        <w:rPr>
          <w:rFonts w:ascii="Times New Roman" w:hAnsi="Times New Roman" w:cs="Times New Roman"/>
          <w:b/>
          <w:sz w:val="24"/>
          <w:szCs w:val="24"/>
        </w:rPr>
        <w:t>Piston parts</w:t>
      </w:r>
    </w:p>
    <w:p w:rsidR="008C382C" w:rsidRDefault="008C382C" w:rsidP="008C382C">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Piston is made up of several parts that do work together to ensure its efficiency. Automotive piston has a piston as a major part. This piston play</w:t>
      </w:r>
      <w:r w:rsidR="00310881">
        <w:rPr>
          <w:rFonts w:ascii="Times New Roman" w:hAnsi="Times New Roman" w:cs="Times New Roman"/>
          <w:sz w:val="24"/>
          <w:szCs w:val="24"/>
        </w:rPr>
        <w:t>s</w:t>
      </w:r>
      <w:r>
        <w:rPr>
          <w:rFonts w:ascii="Times New Roman" w:hAnsi="Times New Roman" w:cs="Times New Roman"/>
          <w:sz w:val="24"/>
          <w:szCs w:val="24"/>
        </w:rPr>
        <w:t xml:space="preserve"> a big role in transferring the chemical energy that is in the fuel. The energy is necessary in the mechanical process of a piston.</w:t>
      </w:r>
      <w:r w:rsidR="00310881">
        <w:rPr>
          <w:rFonts w:ascii="Times New Roman" w:hAnsi="Times New Roman" w:cs="Times New Roman"/>
          <w:sz w:val="24"/>
          <w:szCs w:val="24"/>
        </w:rPr>
        <w:t xml:space="preserve"> The other part is the cylinder, which is found at the top of the fuel injector. Fuel injector is the other part that do help in the control of oxygen amount. It does this by ensuring that when it squirts, it gives the right proportion of oxygen. Spark plug is that part of the automotive piston and its role is to enable the electrode protruding into the cylinder each time the injector releases both fuel and air into the cylinder. Finally, crankshaft is the part with which a rod hinge connects the piston at both ends. This enhances the efficiency of the automotive piston. </w:t>
      </w:r>
      <w:r w:rsidR="00EE7093">
        <w:rPr>
          <w:rFonts w:ascii="Times New Roman" w:hAnsi="Times New Roman" w:cs="Times New Roman"/>
          <w:sz w:val="24"/>
          <w:szCs w:val="24"/>
        </w:rPr>
        <w:t>Each time a piston is pressed downwards, the crankshaft gives an effect of getting pushed around in a single direction. The energy here is important in the movement of the crankshaft. Therefore, crankshaft do make a complete turn so as to enable the piston get back and in an upward manner inside the cylinder making a complete turn.</w:t>
      </w:r>
    </w:p>
    <w:p w:rsidR="00233181" w:rsidRDefault="00233181" w:rsidP="008C382C">
      <w:pPr>
        <w:spacing w:line="480" w:lineRule="auto"/>
        <w:ind w:left="360"/>
        <w:jc w:val="both"/>
        <w:rPr>
          <w:rFonts w:ascii="Times New Roman" w:hAnsi="Times New Roman" w:cs="Times New Roman"/>
          <w:b/>
          <w:sz w:val="24"/>
          <w:szCs w:val="24"/>
        </w:rPr>
      </w:pPr>
    </w:p>
    <w:p w:rsidR="00233181" w:rsidRDefault="00233181" w:rsidP="008C382C">
      <w:pPr>
        <w:spacing w:line="480" w:lineRule="auto"/>
        <w:ind w:left="360"/>
        <w:jc w:val="both"/>
        <w:rPr>
          <w:rFonts w:ascii="Times New Roman" w:hAnsi="Times New Roman" w:cs="Times New Roman"/>
          <w:b/>
          <w:sz w:val="24"/>
          <w:szCs w:val="24"/>
        </w:rPr>
      </w:pPr>
    </w:p>
    <w:p w:rsidR="00EE7093" w:rsidRDefault="00EE7093" w:rsidP="008C382C">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Piston r</w:t>
      </w:r>
      <w:r w:rsidRPr="00EE7093">
        <w:rPr>
          <w:rFonts w:ascii="Times New Roman" w:hAnsi="Times New Roman" w:cs="Times New Roman"/>
          <w:b/>
          <w:sz w:val="24"/>
          <w:szCs w:val="24"/>
        </w:rPr>
        <w:t>elation of adjoining parts</w:t>
      </w:r>
    </w:p>
    <w:p w:rsidR="00EE7093" w:rsidRPr="000E571A" w:rsidRDefault="00EE7093" w:rsidP="008C382C">
      <w:pPr>
        <w:spacing w:line="480" w:lineRule="auto"/>
        <w:ind w:left="360"/>
        <w:jc w:val="both"/>
        <w:rPr>
          <w:rFonts w:ascii="Times New Roman" w:hAnsi="Times New Roman" w:cs="Times New Roman"/>
          <w:sz w:val="24"/>
          <w:szCs w:val="24"/>
        </w:rPr>
      </w:pPr>
      <w:r w:rsidRPr="000E571A">
        <w:rPr>
          <w:rFonts w:ascii="Times New Roman" w:hAnsi="Times New Roman" w:cs="Times New Roman"/>
          <w:sz w:val="24"/>
          <w:szCs w:val="24"/>
        </w:rPr>
        <w:t xml:space="preserve">This is best given by use of a diagram. </w:t>
      </w:r>
      <w:r w:rsidR="000E571A">
        <w:rPr>
          <w:rFonts w:ascii="Times New Roman" w:hAnsi="Times New Roman" w:cs="Times New Roman"/>
          <w:sz w:val="24"/>
          <w:szCs w:val="24"/>
        </w:rPr>
        <w:t>Below is a clear diagram to show the adjoining parts.</w:t>
      </w:r>
    </w:p>
    <w:p w:rsidR="00EE7093" w:rsidRPr="00EE7093" w:rsidRDefault="00EE7093" w:rsidP="008C382C">
      <w:pPr>
        <w:spacing w:line="480" w:lineRule="auto"/>
        <w:ind w:left="360"/>
        <w:jc w:val="both"/>
        <w:rPr>
          <w:rFonts w:ascii="Times New Roman" w:hAnsi="Times New Roman" w:cs="Times New Roman"/>
          <w:sz w:val="24"/>
          <w:szCs w:val="24"/>
        </w:rPr>
      </w:pPr>
    </w:p>
    <w:p w:rsidR="000E571A" w:rsidRDefault="000E571A" w:rsidP="009D0C1E">
      <w:pPr>
        <w:spacing w:line="480" w:lineRule="auto"/>
        <w:ind w:left="360"/>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1143000" y="1085850"/>
            <wp:positionH relativeFrom="column">
              <wp:align>left</wp:align>
            </wp:positionH>
            <wp:positionV relativeFrom="paragraph">
              <wp:align>top</wp:align>
            </wp:positionV>
            <wp:extent cx="4619625" cy="4474210"/>
            <wp:effectExtent l="0" t="0" r="9525" b="2540"/>
            <wp:wrapSquare wrapText="bothSides"/>
            <wp:docPr id="7" name="Picture 7" descr="Computer drawing of the Wright 1903 aircraft engine showing the labeled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puter drawing of the Wright 1903 aircraft engine showing the labeled par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9625" cy="4474210"/>
                    </a:xfrm>
                    <a:prstGeom prst="rect">
                      <a:avLst/>
                    </a:prstGeom>
                    <a:noFill/>
                    <a:ln>
                      <a:noFill/>
                    </a:ln>
                  </pic:spPr>
                </pic:pic>
              </a:graphicData>
            </a:graphic>
          </wp:anchor>
        </w:drawing>
      </w:r>
    </w:p>
    <w:p w:rsidR="000E571A" w:rsidRPr="000E571A" w:rsidRDefault="000E571A" w:rsidP="000E571A">
      <w:pPr>
        <w:rPr>
          <w:rFonts w:ascii="Times New Roman" w:hAnsi="Times New Roman" w:cs="Times New Roman"/>
          <w:sz w:val="24"/>
          <w:szCs w:val="24"/>
        </w:rPr>
      </w:pPr>
    </w:p>
    <w:p w:rsidR="000E571A" w:rsidRPr="000E571A" w:rsidRDefault="000E571A" w:rsidP="000E571A">
      <w:pPr>
        <w:rPr>
          <w:rFonts w:ascii="Times New Roman" w:hAnsi="Times New Roman" w:cs="Times New Roman"/>
          <w:sz w:val="24"/>
          <w:szCs w:val="24"/>
        </w:rPr>
      </w:pPr>
    </w:p>
    <w:p w:rsidR="000E571A" w:rsidRPr="000E571A" w:rsidRDefault="000E571A" w:rsidP="000E571A">
      <w:pPr>
        <w:rPr>
          <w:rFonts w:ascii="Times New Roman" w:hAnsi="Times New Roman" w:cs="Times New Roman"/>
          <w:sz w:val="24"/>
          <w:szCs w:val="24"/>
        </w:rPr>
      </w:pPr>
    </w:p>
    <w:p w:rsidR="000E571A" w:rsidRPr="000E571A" w:rsidRDefault="000E571A" w:rsidP="000E571A">
      <w:pPr>
        <w:rPr>
          <w:rFonts w:ascii="Times New Roman" w:hAnsi="Times New Roman" w:cs="Times New Roman"/>
          <w:sz w:val="24"/>
          <w:szCs w:val="24"/>
        </w:rPr>
      </w:pPr>
    </w:p>
    <w:p w:rsidR="000E571A" w:rsidRDefault="000E571A" w:rsidP="009D0C1E">
      <w:pPr>
        <w:spacing w:line="480" w:lineRule="auto"/>
        <w:ind w:left="360"/>
        <w:jc w:val="both"/>
        <w:rPr>
          <w:rFonts w:ascii="Times New Roman" w:hAnsi="Times New Roman" w:cs="Times New Roman"/>
          <w:sz w:val="24"/>
          <w:szCs w:val="24"/>
        </w:rPr>
      </w:pPr>
    </w:p>
    <w:p w:rsidR="008C382C" w:rsidRDefault="000E571A" w:rsidP="009D0C1E">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68636B" w:rsidRDefault="000E571A" w:rsidP="00233181">
      <w:pPr>
        <w:spacing w:line="480" w:lineRule="auto"/>
        <w:ind w:left="360"/>
        <w:jc w:val="both"/>
        <w:rPr>
          <w:rFonts w:ascii="Times New Roman" w:hAnsi="Times New Roman" w:cs="Times New Roman"/>
          <w:sz w:val="24"/>
          <w:szCs w:val="24"/>
        </w:rPr>
      </w:pPr>
      <w:r w:rsidRPr="000E571A">
        <w:t xml:space="preserve">   </w:t>
      </w:r>
    </w:p>
    <w:p w:rsidR="00233181" w:rsidRDefault="00233181" w:rsidP="00233181">
      <w:pPr>
        <w:spacing w:line="480" w:lineRule="auto"/>
        <w:ind w:left="360"/>
        <w:jc w:val="both"/>
        <w:rPr>
          <w:rFonts w:ascii="Times New Roman" w:hAnsi="Times New Roman" w:cs="Times New Roman"/>
          <w:sz w:val="24"/>
          <w:szCs w:val="24"/>
        </w:rPr>
      </w:pPr>
    </w:p>
    <w:p w:rsidR="00233181" w:rsidRDefault="00233181" w:rsidP="00233181">
      <w:pPr>
        <w:spacing w:line="480" w:lineRule="auto"/>
        <w:ind w:left="360"/>
        <w:jc w:val="both"/>
        <w:rPr>
          <w:rFonts w:ascii="Times New Roman" w:hAnsi="Times New Roman" w:cs="Times New Roman"/>
          <w:sz w:val="24"/>
          <w:szCs w:val="24"/>
        </w:rPr>
      </w:pPr>
    </w:p>
    <w:p w:rsidR="00233181" w:rsidRDefault="00233181" w:rsidP="00233181">
      <w:pPr>
        <w:spacing w:line="480" w:lineRule="auto"/>
        <w:ind w:left="360"/>
        <w:jc w:val="both"/>
        <w:rPr>
          <w:rFonts w:ascii="Times New Roman" w:hAnsi="Times New Roman" w:cs="Times New Roman"/>
          <w:sz w:val="24"/>
          <w:szCs w:val="24"/>
        </w:rPr>
      </w:pPr>
    </w:p>
    <w:p w:rsidR="00233181" w:rsidRDefault="00233181" w:rsidP="00233181">
      <w:pPr>
        <w:spacing w:line="480" w:lineRule="auto"/>
        <w:ind w:left="360"/>
        <w:jc w:val="both"/>
        <w:rPr>
          <w:rFonts w:ascii="Times New Roman" w:hAnsi="Times New Roman" w:cs="Times New Roman"/>
          <w:sz w:val="24"/>
          <w:szCs w:val="24"/>
        </w:rPr>
      </w:pPr>
    </w:p>
    <w:p w:rsidR="00233181" w:rsidRDefault="00233181" w:rsidP="00233181">
      <w:pPr>
        <w:spacing w:line="480" w:lineRule="auto"/>
        <w:jc w:val="both"/>
        <w:rPr>
          <w:rFonts w:ascii="Times New Roman" w:hAnsi="Times New Roman" w:cs="Times New Roman"/>
          <w:sz w:val="24"/>
          <w:szCs w:val="24"/>
        </w:rPr>
      </w:pPr>
    </w:p>
    <w:p w:rsidR="006B5B7A" w:rsidRDefault="006B5B7A" w:rsidP="00B725AD">
      <w:pPr>
        <w:spacing w:line="480" w:lineRule="auto"/>
        <w:jc w:val="both"/>
        <w:rPr>
          <w:rFonts w:ascii="Times New Roman" w:hAnsi="Times New Roman" w:cs="Times New Roman"/>
          <w:sz w:val="24"/>
          <w:szCs w:val="24"/>
        </w:rPr>
      </w:pPr>
    </w:p>
    <w:p w:rsidR="006B5B7A" w:rsidRPr="006B5B7A" w:rsidRDefault="006B5B7A" w:rsidP="006B5B7A">
      <w:pPr>
        <w:spacing w:line="480" w:lineRule="auto"/>
        <w:jc w:val="center"/>
        <w:rPr>
          <w:rFonts w:ascii="Times New Roman" w:hAnsi="Times New Roman" w:cs="Times New Roman"/>
          <w:b/>
          <w:sz w:val="24"/>
          <w:szCs w:val="24"/>
        </w:rPr>
      </w:pPr>
      <w:r w:rsidRPr="006B5B7A">
        <w:rPr>
          <w:rFonts w:ascii="Times New Roman" w:hAnsi="Times New Roman" w:cs="Times New Roman"/>
          <w:b/>
          <w:sz w:val="24"/>
          <w:szCs w:val="24"/>
        </w:rPr>
        <w:t>Works Cited</w:t>
      </w:r>
    </w:p>
    <w:p w:rsidR="00AE43A7" w:rsidRDefault="00AE43A7" w:rsidP="00AE43A7">
      <w:pPr>
        <w:spacing w:line="480" w:lineRule="auto"/>
        <w:ind w:left="720" w:hanging="720"/>
        <w:jc w:val="both"/>
        <w:rPr>
          <w:rFonts w:ascii="Times New Roman" w:hAnsi="Times New Roman" w:cs="Times New Roman"/>
          <w:sz w:val="24"/>
          <w:szCs w:val="24"/>
        </w:rPr>
      </w:pPr>
      <w:r w:rsidRPr="006B5B7A">
        <w:rPr>
          <w:rFonts w:ascii="Times New Roman" w:hAnsi="Times New Roman" w:cs="Times New Roman"/>
          <w:sz w:val="24"/>
          <w:szCs w:val="24"/>
        </w:rPr>
        <w:t>Hanipah, M. Razali, R. Mikalsen, and A. P. Roskilly. "Recent commercial free-piston engine developments for automotive applications." </w:t>
      </w:r>
      <w:r w:rsidRPr="006B5B7A">
        <w:rPr>
          <w:rFonts w:ascii="Times New Roman" w:hAnsi="Times New Roman" w:cs="Times New Roman"/>
          <w:i/>
          <w:iCs/>
          <w:sz w:val="24"/>
          <w:szCs w:val="24"/>
        </w:rPr>
        <w:t>Applied Thermal Engineering</w:t>
      </w:r>
      <w:r w:rsidRPr="006B5B7A">
        <w:rPr>
          <w:rFonts w:ascii="Times New Roman" w:hAnsi="Times New Roman" w:cs="Times New Roman"/>
          <w:sz w:val="24"/>
          <w:szCs w:val="24"/>
        </w:rPr>
        <w:t> 75 (2015): 493-503.</w:t>
      </w:r>
    </w:p>
    <w:p w:rsidR="00AE43A7" w:rsidRDefault="00AE43A7" w:rsidP="00AE43A7">
      <w:pPr>
        <w:spacing w:line="480" w:lineRule="auto"/>
        <w:ind w:left="720" w:hanging="720"/>
        <w:rPr>
          <w:rFonts w:ascii="Times New Roman" w:hAnsi="Times New Roman" w:cs="Times New Roman"/>
          <w:sz w:val="24"/>
          <w:szCs w:val="24"/>
        </w:rPr>
      </w:pPr>
      <w:r w:rsidRPr="00AE43A7">
        <w:rPr>
          <w:rFonts w:ascii="Times New Roman" w:hAnsi="Times New Roman" w:cs="Times New Roman"/>
          <w:sz w:val="24"/>
          <w:szCs w:val="24"/>
        </w:rPr>
        <w:t>Sotomayor, Paul Ortega, and José Alberto Reis Parise. "Characterization and simulation of an open piston compressor for application on automotive air-conditioning systems operating with R134a, R1234yf and R290." </w:t>
      </w:r>
      <w:r w:rsidRPr="00AE43A7">
        <w:rPr>
          <w:rFonts w:ascii="Times New Roman" w:hAnsi="Times New Roman" w:cs="Times New Roman"/>
          <w:i/>
          <w:iCs/>
          <w:sz w:val="24"/>
          <w:szCs w:val="24"/>
        </w:rPr>
        <w:t>International Journal of Refrigeration</w:t>
      </w:r>
      <w:r w:rsidRPr="00AE43A7">
        <w:rPr>
          <w:rFonts w:ascii="Times New Roman" w:hAnsi="Times New Roman" w:cs="Times New Roman"/>
          <w:sz w:val="24"/>
          <w:szCs w:val="24"/>
        </w:rPr>
        <w:t xml:space="preserve"> 61 (2016): 100-116. </w:t>
      </w:r>
      <w:r w:rsidRPr="006B5B7A">
        <w:rPr>
          <w:rFonts w:ascii="Times New Roman" w:hAnsi="Times New Roman" w:cs="Times New Roman"/>
          <w:sz w:val="24"/>
          <w:szCs w:val="24"/>
        </w:rPr>
        <w:t>automotive pistons." </w:t>
      </w:r>
      <w:r w:rsidRPr="006B5B7A">
        <w:rPr>
          <w:rFonts w:ascii="Times New Roman" w:hAnsi="Times New Roman" w:cs="Times New Roman"/>
          <w:i/>
          <w:iCs/>
          <w:sz w:val="24"/>
          <w:szCs w:val="24"/>
        </w:rPr>
        <w:t>Materials &amp; Design</w:t>
      </w:r>
      <w:r w:rsidRPr="006B5B7A">
        <w:rPr>
          <w:rFonts w:ascii="Times New Roman" w:hAnsi="Times New Roman" w:cs="Times New Roman"/>
          <w:sz w:val="24"/>
          <w:szCs w:val="24"/>
        </w:rPr>
        <w:t> 88 (2015): 1201-1209.</w:t>
      </w:r>
    </w:p>
    <w:p w:rsidR="00AE43A7" w:rsidRDefault="00AE43A7" w:rsidP="00AE43A7">
      <w:pPr>
        <w:spacing w:line="480" w:lineRule="auto"/>
        <w:ind w:left="720" w:hanging="720"/>
        <w:rPr>
          <w:rFonts w:ascii="Times New Roman" w:hAnsi="Times New Roman" w:cs="Times New Roman"/>
          <w:sz w:val="24"/>
          <w:szCs w:val="24"/>
        </w:rPr>
      </w:pPr>
      <w:r w:rsidRPr="00AE43A7">
        <w:rPr>
          <w:rFonts w:ascii="Times New Roman" w:hAnsi="Times New Roman" w:cs="Times New Roman"/>
          <w:sz w:val="24"/>
          <w:szCs w:val="24"/>
        </w:rPr>
        <w:t>Sundararajan, G., S. V. Joshi, and L. Rama Krishna. "Engineered surfaces for automotive engine and power train components." </w:t>
      </w:r>
      <w:r w:rsidRPr="00AE43A7">
        <w:rPr>
          <w:rFonts w:ascii="Times New Roman" w:hAnsi="Times New Roman" w:cs="Times New Roman"/>
          <w:i/>
          <w:iCs/>
          <w:sz w:val="24"/>
          <w:szCs w:val="24"/>
        </w:rPr>
        <w:t>Current opinion in chemical engineering</w:t>
      </w:r>
      <w:r w:rsidRPr="00AE43A7">
        <w:rPr>
          <w:rFonts w:ascii="Times New Roman" w:hAnsi="Times New Roman" w:cs="Times New Roman"/>
          <w:sz w:val="24"/>
          <w:szCs w:val="24"/>
        </w:rPr>
        <w:t xml:space="preserve"> 11 (2016): 1-6. </w:t>
      </w:r>
      <w:r w:rsidRPr="006B5B7A">
        <w:rPr>
          <w:rFonts w:ascii="Times New Roman" w:hAnsi="Times New Roman" w:cs="Times New Roman"/>
          <w:sz w:val="24"/>
          <w:szCs w:val="24"/>
        </w:rPr>
        <w:t xml:space="preserve"> </w:t>
      </w:r>
    </w:p>
    <w:p w:rsidR="00AE43A7" w:rsidRDefault="00AE43A7" w:rsidP="00AE43A7">
      <w:pPr>
        <w:spacing w:line="480" w:lineRule="auto"/>
        <w:ind w:left="720" w:hanging="720"/>
        <w:rPr>
          <w:rFonts w:ascii="Times New Roman" w:hAnsi="Times New Roman" w:cs="Times New Roman"/>
          <w:sz w:val="24"/>
          <w:szCs w:val="24"/>
        </w:rPr>
      </w:pPr>
      <w:r w:rsidRPr="006B5B7A">
        <w:rPr>
          <w:rFonts w:ascii="Times New Roman" w:hAnsi="Times New Roman" w:cs="Times New Roman"/>
          <w:sz w:val="24"/>
          <w:szCs w:val="24"/>
        </w:rPr>
        <w:t>Szmytka, F., et al. "Thermal fatigue analysis of automotive diesel piston: Experimental procedure and numerical protocol." </w:t>
      </w:r>
      <w:r w:rsidRPr="006B5B7A">
        <w:rPr>
          <w:rFonts w:ascii="Times New Roman" w:hAnsi="Times New Roman" w:cs="Times New Roman"/>
          <w:i/>
          <w:iCs/>
          <w:sz w:val="24"/>
          <w:szCs w:val="24"/>
        </w:rPr>
        <w:t>International Journal of Fatigue</w:t>
      </w:r>
      <w:r w:rsidRPr="006B5B7A">
        <w:rPr>
          <w:rFonts w:ascii="Times New Roman" w:hAnsi="Times New Roman" w:cs="Times New Roman"/>
          <w:sz w:val="24"/>
          <w:szCs w:val="24"/>
        </w:rPr>
        <w:t> 73 (2015): 48-57.</w:t>
      </w:r>
    </w:p>
    <w:p w:rsidR="00AE43A7" w:rsidRPr="00AE43A7" w:rsidRDefault="00AE43A7" w:rsidP="00AE43A7">
      <w:pPr>
        <w:spacing w:line="480" w:lineRule="auto"/>
        <w:ind w:left="720" w:hanging="720"/>
        <w:rPr>
          <w:rFonts w:ascii="Times New Roman" w:hAnsi="Times New Roman" w:cs="Times New Roman"/>
          <w:sz w:val="24"/>
          <w:szCs w:val="24"/>
        </w:rPr>
      </w:pPr>
      <w:r w:rsidRPr="00AE43A7">
        <w:rPr>
          <w:rFonts w:ascii="Times New Roman" w:hAnsi="Times New Roman" w:cs="Times New Roman"/>
          <w:sz w:val="24"/>
          <w:szCs w:val="24"/>
        </w:rPr>
        <w:t>Wong, Victor W., and Simon C. Tung. "Overview of automotive engine friction and reduction trends–Effects of surface, material, and lubricant-additive technologies." </w:t>
      </w:r>
      <w:r w:rsidRPr="00AE43A7">
        <w:rPr>
          <w:rFonts w:ascii="Times New Roman" w:hAnsi="Times New Roman" w:cs="Times New Roman"/>
          <w:i/>
          <w:iCs/>
          <w:sz w:val="24"/>
          <w:szCs w:val="24"/>
        </w:rPr>
        <w:t>Friction</w:t>
      </w:r>
      <w:r w:rsidRPr="00AE43A7">
        <w:rPr>
          <w:rFonts w:ascii="Times New Roman" w:hAnsi="Times New Roman" w:cs="Times New Roman"/>
          <w:sz w:val="24"/>
          <w:szCs w:val="24"/>
        </w:rPr>
        <w:t> 4.1 (2016): 1-28.</w:t>
      </w:r>
    </w:p>
    <w:sectPr w:rsidR="00AE43A7" w:rsidRPr="00AE43A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BC3" w:rsidRDefault="00F45BC3" w:rsidP="00BC5591">
      <w:pPr>
        <w:spacing w:after="0" w:line="240" w:lineRule="auto"/>
      </w:pPr>
      <w:r>
        <w:separator/>
      </w:r>
    </w:p>
  </w:endnote>
  <w:endnote w:type="continuationSeparator" w:id="0">
    <w:p w:rsidR="00F45BC3" w:rsidRDefault="00F45BC3" w:rsidP="00BC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BC3" w:rsidRDefault="00F45BC3" w:rsidP="00BC5591">
      <w:pPr>
        <w:spacing w:after="0" w:line="240" w:lineRule="auto"/>
      </w:pPr>
      <w:r>
        <w:separator/>
      </w:r>
    </w:p>
  </w:footnote>
  <w:footnote w:type="continuationSeparator" w:id="0">
    <w:p w:rsidR="00F45BC3" w:rsidRDefault="00F45BC3" w:rsidP="00BC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120"/>
      <w:gridCol w:w="3121"/>
      <w:gridCol w:w="3119"/>
    </w:tblGrid>
    <w:tr w:rsidR="0062423D">
      <w:trPr>
        <w:trHeight w:val="720"/>
      </w:trPr>
      <w:tc>
        <w:tcPr>
          <w:tcW w:w="1667" w:type="pct"/>
        </w:tcPr>
        <w:p w:rsidR="0062423D" w:rsidRDefault="0062423D">
          <w:pPr>
            <w:pStyle w:val="Header"/>
            <w:tabs>
              <w:tab w:val="clear" w:pos="4680"/>
              <w:tab w:val="clear" w:pos="9360"/>
            </w:tabs>
            <w:rPr>
              <w:color w:val="5B9BD5" w:themeColor="accent1"/>
            </w:rPr>
          </w:pPr>
        </w:p>
      </w:tc>
      <w:tc>
        <w:tcPr>
          <w:tcW w:w="1667" w:type="pct"/>
        </w:tcPr>
        <w:p w:rsidR="0062423D" w:rsidRDefault="0062423D">
          <w:pPr>
            <w:pStyle w:val="Header"/>
            <w:tabs>
              <w:tab w:val="clear" w:pos="4680"/>
              <w:tab w:val="clear" w:pos="9360"/>
            </w:tabs>
            <w:jc w:val="center"/>
            <w:rPr>
              <w:color w:val="5B9BD5" w:themeColor="accent1"/>
            </w:rPr>
          </w:pPr>
        </w:p>
      </w:tc>
      <w:tc>
        <w:tcPr>
          <w:tcW w:w="1666" w:type="pct"/>
        </w:tcPr>
        <w:p w:rsidR="0062423D" w:rsidRDefault="0062423D">
          <w:pPr>
            <w:pStyle w:val="Header"/>
            <w:tabs>
              <w:tab w:val="clear" w:pos="4680"/>
              <w:tab w:val="clear" w:pos="9360"/>
            </w:tabs>
            <w:jc w:val="right"/>
            <w:rPr>
              <w:color w:val="5B9BD5" w:themeColor="accent1"/>
            </w:rPr>
          </w:pPr>
          <w:r>
            <w:rPr>
              <w:color w:val="5B9BD5" w:themeColor="accent1"/>
              <w:sz w:val="24"/>
              <w:szCs w:val="24"/>
            </w:rPr>
            <w:t>Surname</w:t>
          </w:r>
          <w:r>
            <w:rPr>
              <w:color w:val="5B9BD5" w:themeColor="accent1"/>
              <w:sz w:val="24"/>
              <w:szCs w:val="24"/>
            </w:rPr>
            <w:fldChar w:fldCharType="begin"/>
          </w:r>
          <w:r>
            <w:rPr>
              <w:color w:val="5B9BD5" w:themeColor="accent1"/>
              <w:sz w:val="24"/>
              <w:szCs w:val="24"/>
            </w:rPr>
            <w:instrText xml:space="preserve"> PAGE   \* MERGEFORMAT </w:instrText>
          </w:r>
          <w:r>
            <w:rPr>
              <w:color w:val="5B9BD5" w:themeColor="accent1"/>
              <w:sz w:val="24"/>
              <w:szCs w:val="24"/>
            </w:rPr>
            <w:fldChar w:fldCharType="separate"/>
          </w:r>
          <w:r w:rsidR="00C4318A">
            <w:rPr>
              <w:noProof/>
              <w:color w:val="5B9BD5" w:themeColor="accent1"/>
              <w:sz w:val="24"/>
              <w:szCs w:val="24"/>
            </w:rPr>
            <w:t>1</w:t>
          </w:r>
          <w:r>
            <w:rPr>
              <w:color w:val="5B9BD5" w:themeColor="accent1"/>
              <w:sz w:val="24"/>
              <w:szCs w:val="24"/>
            </w:rPr>
            <w:fldChar w:fldCharType="end"/>
          </w:r>
        </w:p>
      </w:tc>
    </w:tr>
  </w:tbl>
  <w:p w:rsidR="0062423D" w:rsidRDefault="006242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5F2D"/>
    <w:multiLevelType w:val="hybridMultilevel"/>
    <w:tmpl w:val="FB48A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8B"/>
    <w:rsid w:val="00021A8B"/>
    <w:rsid w:val="0009084F"/>
    <w:rsid w:val="000C2569"/>
    <w:rsid w:val="000E571A"/>
    <w:rsid w:val="00233181"/>
    <w:rsid w:val="00310881"/>
    <w:rsid w:val="003C0514"/>
    <w:rsid w:val="003E6EAE"/>
    <w:rsid w:val="00450935"/>
    <w:rsid w:val="00455E98"/>
    <w:rsid w:val="00486300"/>
    <w:rsid w:val="00486C7F"/>
    <w:rsid w:val="004B7B12"/>
    <w:rsid w:val="005757DE"/>
    <w:rsid w:val="00601B44"/>
    <w:rsid w:val="0062423D"/>
    <w:rsid w:val="0068636B"/>
    <w:rsid w:val="006B5B7A"/>
    <w:rsid w:val="0086243E"/>
    <w:rsid w:val="008C382C"/>
    <w:rsid w:val="009D0C1E"/>
    <w:rsid w:val="00A1735C"/>
    <w:rsid w:val="00AE43A7"/>
    <w:rsid w:val="00B725AD"/>
    <w:rsid w:val="00BC5591"/>
    <w:rsid w:val="00C4318A"/>
    <w:rsid w:val="00C72740"/>
    <w:rsid w:val="00D315F8"/>
    <w:rsid w:val="00D66E97"/>
    <w:rsid w:val="00E064CB"/>
    <w:rsid w:val="00E5412A"/>
    <w:rsid w:val="00EE7093"/>
    <w:rsid w:val="00F4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AD31B"/>
  <w15:chartTrackingRefBased/>
  <w15:docId w15:val="{6063AA68-197C-4AE5-AC4E-252F629F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591"/>
  </w:style>
  <w:style w:type="paragraph" w:styleId="Footer">
    <w:name w:val="footer"/>
    <w:basedOn w:val="Normal"/>
    <w:link w:val="FooterChar"/>
    <w:uiPriority w:val="99"/>
    <w:unhideWhenUsed/>
    <w:rsid w:val="00BC5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591"/>
  </w:style>
  <w:style w:type="paragraph" w:styleId="ListParagraph">
    <w:name w:val="List Paragraph"/>
    <w:basedOn w:val="Normal"/>
    <w:uiPriority w:val="34"/>
    <w:qFormat/>
    <w:rsid w:val="009D0C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5</cp:revision>
  <dcterms:created xsi:type="dcterms:W3CDTF">2019-01-29T13:05:00Z</dcterms:created>
  <dcterms:modified xsi:type="dcterms:W3CDTF">2019-01-29T20:03:00Z</dcterms:modified>
</cp:coreProperties>
</file>